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DC5182" w:rsidP="00B470AF">
      <w:pPr>
        <w:ind w:left="720" w:right="-4788"/>
        <w:rPr>
          <w:rFonts w:ascii="Calibri" w:hAnsi="Calibri" w:cs="Arial"/>
          <w:b/>
        </w:rPr>
      </w:pPr>
      <w:r w:rsidRPr="00DC5182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10.7pt;margin-top:37pt;width:280.9pt;height:94.2pt;z-index:251655168" stroked="f">
            <v:textbox style="mso-next-textbox:#_x0000_s1033;mso-direction-alt:auto">
              <w:txbxContent>
                <w:p w:rsidR="008E3345" w:rsidRPr="00B470AF" w:rsidRDefault="008E334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ΕΛΛΗΝΙΚΗ ΔΗΜΟΚΡΑΤΙΑ</w:t>
                  </w:r>
                </w:p>
                <w:p w:rsidR="008E3345" w:rsidRPr="00B470AF" w:rsidRDefault="008E334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ΥΠΟΥΡΓΕΙΟ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ΠΑΙΔΕΙΑΣ</w:t>
                  </w: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&amp; ΘΡΗΣΚΕΥΜΑΤΩΝ</w:t>
                  </w:r>
                </w:p>
                <w:p w:rsidR="008E3345" w:rsidRPr="00B470AF" w:rsidRDefault="008E3345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---</w:t>
                  </w:r>
                </w:p>
                <w:p w:rsidR="008E3345" w:rsidRPr="00B470AF" w:rsidRDefault="008E334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ΠΕΡ/ΚΗ Δ/ΝΣΗ Π/ΘΜΙΑΣ &amp; Δ/ΘΜΙΑΣ ΕΚΠ/ΣΗΣ ΘΕΣΣΑΛΙΑΣ</w:t>
                  </w:r>
                </w:p>
                <w:p w:rsidR="008E3345" w:rsidRPr="00B470AF" w:rsidRDefault="008E334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ΑΥΤΟΤΕΛΗΣ Δ/ΝΣΗ ΔΙΟΙΚΗΤΙΚΗΣ, 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&amp; ΠΑΙΔΑΓΩΓΙΚΗΣ </w:t>
                  </w: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>ΥΠΟΣΤΗΡΙΞΗΣ</w:t>
                  </w:r>
                </w:p>
                <w:p w:rsidR="008E3345" w:rsidRPr="00B470AF" w:rsidRDefault="008E3345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B470AF">
                    <w:rPr>
                      <w:rFonts w:ascii="Calibri" w:hAnsi="Calibri"/>
                      <w:sz w:val="20"/>
                      <w:szCs w:val="20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ΥΠΟΘΕΣΕΩΝ</w:t>
                  </w:r>
                </w:p>
              </w:txbxContent>
            </v:textbox>
          </v:rect>
        </w:pict>
      </w:r>
      <w:r>
        <w:rPr>
          <w:rFonts w:ascii="Calibri" w:hAnsi="Calibri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85.95pt;margin-top:1.05pt;width:203.9pt;height:21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8E3345" w:rsidRPr="00DD7558" w:rsidRDefault="008E3345" w:rsidP="00DD7558"/>
              </w:txbxContent>
            </v:textbox>
          </v:shape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0F6263">
        <w:rPr>
          <w:rFonts w:ascii="Calibri" w:hAnsi="Calibri" w:cs="Arial"/>
          <w:b/>
          <w:noProof/>
        </w:rPr>
        <w:drawing>
          <wp:inline distT="0" distB="0" distL="0" distR="0">
            <wp:extent cx="482600" cy="4826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DC518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  <w:lang w:eastAsia="en-US"/>
        </w:rPr>
        <w:pict>
          <v:shape id="_x0000_s1043" type="#_x0000_t202" style="position:absolute;left:0;text-align:left;margin-left:276.2pt;margin-top:7.95pt;width:202.25pt;height:21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8E3345" w:rsidRPr="003333F5" w:rsidRDefault="008E3345" w:rsidP="003333F5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3333F5">
                    <w:rPr>
                      <w:rFonts w:ascii="Calibri" w:hAnsi="Calibri"/>
                      <w:sz w:val="22"/>
                    </w:rPr>
                    <w:t>ΑΝΑΡΤΗΤΕΑ ΣΤΗΝ ΙΣΤΟΣΕΛΙΔΑ</w:t>
                  </w:r>
                </w:p>
              </w:txbxContent>
            </v:textbox>
          </v:shape>
        </w:pic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AC249E" w:rsidRPr="008D76BA" w:rsidRDefault="00AC249E" w:rsidP="00A131F1">
      <w:pPr>
        <w:framePr w:w="3370" w:h="888" w:hSpace="181" w:wrap="around" w:vAnchor="text" w:hAnchor="page" w:x="7250" w:y="211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>
        <w:rPr>
          <w:rFonts w:ascii="Calibri" w:hAnsi="Calibri" w:cs="Arial"/>
          <w:sz w:val="22"/>
          <w:szCs w:val="22"/>
        </w:rPr>
        <w:tab/>
      </w:r>
      <w:r w:rsidR="00DD7558">
        <w:rPr>
          <w:rFonts w:ascii="Calibri" w:hAnsi="Calibri" w:cs="Arial"/>
          <w:sz w:val="22"/>
          <w:szCs w:val="22"/>
        </w:rPr>
        <w:t>1</w:t>
      </w:r>
      <w:r w:rsidR="00DD2FAD" w:rsidRPr="00DD2FAD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 /</w:t>
      </w:r>
      <w:r w:rsidR="00DD7558">
        <w:rPr>
          <w:rFonts w:ascii="Calibri" w:hAnsi="Calibri" w:cs="Arial"/>
          <w:sz w:val="22"/>
          <w:szCs w:val="22"/>
        </w:rPr>
        <w:t xml:space="preserve"> 9</w:t>
      </w:r>
      <w:r w:rsidRPr="008D76BA">
        <w:rPr>
          <w:rFonts w:ascii="Calibri" w:hAnsi="Calibri" w:cs="Arial"/>
          <w:sz w:val="22"/>
          <w:szCs w:val="22"/>
        </w:rPr>
        <w:t xml:space="preserve"> / 201</w:t>
      </w:r>
      <w:r w:rsidR="00A46C04">
        <w:rPr>
          <w:rFonts w:ascii="Calibri" w:hAnsi="Calibri" w:cs="Arial"/>
          <w:sz w:val="22"/>
          <w:szCs w:val="22"/>
        </w:rPr>
        <w:t>9</w:t>
      </w:r>
    </w:p>
    <w:p w:rsidR="00AC249E" w:rsidRPr="00A46C04" w:rsidRDefault="00AC249E" w:rsidP="00A131F1">
      <w:pPr>
        <w:framePr w:w="3370" w:h="888" w:hSpace="181" w:wrap="around" w:vAnchor="text" w:hAnchor="page" w:x="7250" w:y="21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B43D82">
        <w:rPr>
          <w:rFonts w:ascii="Calibri" w:hAnsi="Calibri" w:cs="Arial"/>
          <w:sz w:val="22"/>
          <w:szCs w:val="22"/>
        </w:rPr>
        <w:t>12020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DC5182">
      <w:pPr>
        <w:ind w:left="-720" w:right="-355"/>
        <w:rPr>
          <w:rFonts w:ascii="Calibri" w:hAnsi="Calibri" w:cs="Arial"/>
          <w:b/>
        </w:rPr>
      </w:pPr>
      <w:r w:rsidRPr="00DC5182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21pt;margin-top:6.55pt;width:212.7pt;height:103.1pt;z-index:251656192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064"/>
                    <w:gridCol w:w="409"/>
                  </w:tblGrid>
                  <w:tr w:rsidR="008E3345" w:rsidRPr="00B470AF" w:rsidTr="00ED45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E3345" w:rsidRPr="00B470AF" w:rsidRDefault="008E334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 Δ/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E3345" w:rsidRPr="00B470AF" w:rsidRDefault="008E3345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Μανδηλαρά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23</w:t>
                        </w:r>
                      </w:p>
                    </w:tc>
                  </w:tr>
                  <w:tr w:rsidR="008E3345" w:rsidRPr="00B470AF" w:rsidTr="00ED45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E3345" w:rsidRPr="00B470AF" w:rsidRDefault="008E334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 Κώδικας: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E3345" w:rsidRPr="00B470AF" w:rsidRDefault="008E3345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41222 Λάρισα</w:t>
                        </w:r>
                      </w:p>
                    </w:tc>
                  </w:tr>
                  <w:tr w:rsidR="008E3345" w:rsidRPr="00B470AF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E3345" w:rsidRDefault="008E334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Πληροφορίες:</w:t>
                        </w:r>
                      </w:p>
                      <w:p w:rsidR="006D0A03" w:rsidRPr="006D0A03" w:rsidRDefault="006D0A03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47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D0A03" w:rsidRPr="006D0A03" w:rsidRDefault="006D0A03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Ν. Γεωργίου</w:t>
                        </w:r>
                      </w:p>
                      <w:p w:rsidR="008E3345" w:rsidRPr="006D0A03" w:rsidRDefault="008E3345" w:rsidP="006627A3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Μ.  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Μαστορογιάννη</w:t>
                        </w:r>
                        <w:proofErr w:type="spellEnd"/>
                      </w:p>
                    </w:tc>
                  </w:tr>
                  <w:tr w:rsidR="008E3345" w:rsidRPr="00B470AF" w:rsidTr="00ED45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E3345" w:rsidRPr="00B470AF" w:rsidRDefault="008E334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Τηλέφωνο: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E3345" w:rsidRPr="00B470AF" w:rsidRDefault="008E3345" w:rsidP="00DD7558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2410 539</w:t>
                        </w:r>
                        <w:r w:rsidR="006D0A03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  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</w:t>
                        </w:r>
                        <w:r w:rsidR="00F54446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</w:t>
                        </w:r>
                        <w:r w:rsidR="006D0A03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- 215</w:t>
                        </w:r>
                      </w:p>
                    </w:tc>
                  </w:tr>
                  <w:tr w:rsidR="008E3345" w:rsidRPr="00B470AF" w:rsidTr="00ED45FC">
                    <w:trPr>
                      <w:gridAfter w:val="1"/>
                      <w:wAfter w:w="409" w:type="dxa"/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E3345" w:rsidRPr="00B470AF" w:rsidRDefault="008E334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Fax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: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E3345" w:rsidRPr="00B470AF" w:rsidRDefault="008E3345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E3345" w:rsidRPr="00B470AF" w:rsidRDefault="008E3345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2410 53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9219</w:t>
                        </w:r>
                      </w:p>
                      <w:p w:rsidR="008E3345" w:rsidRPr="00B470AF" w:rsidRDefault="008E3345">
                        <w:pP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thess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pde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B470AF"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8E3345" w:rsidRPr="00B470AF" w:rsidRDefault="008E3345" w:rsidP="00985C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A21DD0" w:rsidRPr="00AC145F" w:rsidRDefault="006032C7" w:rsidP="00A131F1">
      <w:pPr>
        <w:ind w:left="1620" w:hanging="1620"/>
        <w:rPr>
          <w:rFonts w:ascii="Calibri" w:hAnsi="Calibri" w:cs="Arial"/>
          <w:b/>
          <w:sz w:val="22"/>
          <w:szCs w:val="22"/>
        </w:rPr>
      </w:pPr>
      <w:r w:rsidRPr="00AC145F">
        <w:rPr>
          <w:rFonts w:ascii="Calibri" w:hAnsi="Calibri" w:cs="Arial"/>
          <w:b/>
          <w:sz w:val="22"/>
          <w:szCs w:val="22"/>
        </w:rPr>
        <w:t>ΘΕΜΑ :</w:t>
      </w:r>
      <w:r w:rsidRPr="00AC145F">
        <w:rPr>
          <w:rFonts w:ascii="Calibri" w:hAnsi="Calibri" w:cs="Arial"/>
          <w:b/>
          <w:sz w:val="22"/>
          <w:szCs w:val="22"/>
        </w:rPr>
        <w:tab/>
      </w:r>
      <w:r w:rsidR="00FE22A7" w:rsidRPr="00AC145F">
        <w:rPr>
          <w:rFonts w:ascii="Calibri" w:hAnsi="Calibri" w:cs="Arial"/>
          <w:b/>
          <w:sz w:val="22"/>
          <w:szCs w:val="22"/>
        </w:rPr>
        <w:t>«</w:t>
      </w:r>
      <w:r w:rsidRPr="00AC145F">
        <w:rPr>
          <w:rFonts w:ascii="Calibri" w:hAnsi="Calibri" w:cs="Arial"/>
          <w:b/>
          <w:sz w:val="22"/>
          <w:szCs w:val="22"/>
        </w:rPr>
        <w:t>Πρώτη Πρόσκληση</w:t>
      </w:r>
      <w:r w:rsidR="006627A3" w:rsidRPr="00AC145F">
        <w:rPr>
          <w:rFonts w:ascii="Calibri" w:hAnsi="Calibri" w:cs="Arial"/>
          <w:b/>
          <w:sz w:val="22"/>
          <w:szCs w:val="22"/>
        </w:rPr>
        <w:t xml:space="preserve"> για </w:t>
      </w:r>
      <w:r w:rsidR="00FE22A7" w:rsidRPr="00AC145F">
        <w:rPr>
          <w:rFonts w:ascii="Calibri" w:hAnsi="Calibri" w:cs="Arial"/>
          <w:b/>
          <w:sz w:val="22"/>
          <w:szCs w:val="22"/>
        </w:rPr>
        <w:t>Οικονομικ</w:t>
      </w:r>
      <w:r w:rsidRPr="00AC145F">
        <w:rPr>
          <w:rFonts w:ascii="Calibri" w:hAnsi="Calibri" w:cs="Arial"/>
          <w:b/>
          <w:sz w:val="22"/>
          <w:szCs w:val="22"/>
        </w:rPr>
        <w:t>ή Π</w:t>
      </w:r>
      <w:r w:rsidR="00FE22A7" w:rsidRPr="00AC145F">
        <w:rPr>
          <w:rFonts w:ascii="Calibri" w:hAnsi="Calibri" w:cs="Arial"/>
          <w:b/>
          <w:sz w:val="22"/>
          <w:szCs w:val="22"/>
        </w:rPr>
        <w:t>ροσφορά</w:t>
      </w:r>
      <w:r w:rsidRPr="00AC145F">
        <w:rPr>
          <w:rFonts w:ascii="Calibri" w:hAnsi="Calibri" w:cs="Arial"/>
          <w:b/>
          <w:sz w:val="22"/>
          <w:szCs w:val="22"/>
        </w:rPr>
        <w:t xml:space="preserve"> </w:t>
      </w:r>
      <w:r w:rsidR="00194B0C" w:rsidRPr="00AC145F">
        <w:rPr>
          <w:rFonts w:ascii="Calibri" w:hAnsi="Calibri" w:cs="Arial"/>
          <w:b/>
          <w:sz w:val="22"/>
          <w:szCs w:val="22"/>
        </w:rPr>
        <w:t xml:space="preserve">για την προμήθεια </w:t>
      </w:r>
      <w:proofErr w:type="spellStart"/>
      <w:r w:rsidR="003716D5" w:rsidRPr="00AC145F">
        <w:rPr>
          <w:rFonts w:ascii="Calibri" w:hAnsi="Calibri" w:cs="Arial"/>
          <w:b/>
          <w:sz w:val="22"/>
          <w:szCs w:val="22"/>
        </w:rPr>
        <w:t>τόνερ</w:t>
      </w:r>
      <w:proofErr w:type="spellEnd"/>
      <w:r w:rsidR="003716D5" w:rsidRPr="00AC145F">
        <w:rPr>
          <w:rFonts w:ascii="Calibri" w:hAnsi="Calibri" w:cs="Arial"/>
          <w:b/>
          <w:sz w:val="22"/>
          <w:szCs w:val="22"/>
        </w:rPr>
        <w:t xml:space="preserve"> εκτυπωτικών </w:t>
      </w:r>
      <w:proofErr w:type="spellStart"/>
      <w:r w:rsidR="003716D5" w:rsidRPr="00AC145F">
        <w:rPr>
          <w:rFonts w:ascii="Calibri" w:hAnsi="Calibri" w:cs="Arial"/>
          <w:b/>
          <w:sz w:val="22"/>
          <w:szCs w:val="22"/>
        </w:rPr>
        <w:t>πολυμηχανημάτων</w:t>
      </w:r>
      <w:proofErr w:type="spellEnd"/>
      <w:r w:rsidR="008D76BA" w:rsidRPr="00AC145F">
        <w:rPr>
          <w:rFonts w:ascii="Calibri" w:hAnsi="Calibri" w:cs="Arial"/>
          <w:b/>
          <w:sz w:val="22"/>
          <w:szCs w:val="22"/>
        </w:rPr>
        <w:t>»</w:t>
      </w:r>
    </w:p>
    <w:p w:rsidR="00153220" w:rsidRPr="00AC145F" w:rsidRDefault="00153220" w:rsidP="00F553A8">
      <w:pPr>
        <w:ind w:left="900"/>
        <w:jc w:val="both"/>
        <w:rPr>
          <w:rFonts w:ascii="Calibri" w:hAnsi="Calibri" w:cs="Arial"/>
          <w:sz w:val="22"/>
          <w:szCs w:val="22"/>
        </w:rPr>
      </w:pPr>
    </w:p>
    <w:p w:rsidR="00016D75" w:rsidRPr="00AC145F" w:rsidRDefault="00EA5422" w:rsidP="00016D75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C145F">
        <w:rPr>
          <w:rFonts w:ascii="Calibri" w:hAnsi="Calibri" w:cs="Arial"/>
          <w:sz w:val="22"/>
          <w:szCs w:val="22"/>
        </w:rPr>
        <w:t xml:space="preserve">Σας </w:t>
      </w:r>
      <w:r w:rsidR="00F54446">
        <w:rPr>
          <w:rFonts w:ascii="Calibri" w:hAnsi="Calibri" w:cs="Arial"/>
          <w:sz w:val="22"/>
          <w:szCs w:val="22"/>
        </w:rPr>
        <w:t>προσ</w:t>
      </w:r>
      <w:r w:rsidRPr="00AC145F">
        <w:rPr>
          <w:rFonts w:ascii="Calibri" w:hAnsi="Calibri" w:cs="Arial"/>
          <w:sz w:val="22"/>
          <w:szCs w:val="22"/>
        </w:rPr>
        <w:t xml:space="preserve">καλούμε, σύμφωνα με </w:t>
      </w:r>
      <w:r w:rsidR="00F54446">
        <w:rPr>
          <w:rFonts w:ascii="Calibri" w:hAnsi="Calibri" w:cs="Arial"/>
          <w:sz w:val="22"/>
          <w:szCs w:val="22"/>
        </w:rPr>
        <w:t xml:space="preserve">τις διατάξεις </w:t>
      </w:r>
      <w:r w:rsidRPr="00AC145F">
        <w:rPr>
          <w:rFonts w:ascii="Calibri" w:hAnsi="Calibri" w:cs="Arial"/>
          <w:sz w:val="22"/>
          <w:szCs w:val="22"/>
        </w:rPr>
        <w:t xml:space="preserve">του νόμου 4412/2016 (ΦΕΚ 147 Α’), να καταθέσετε προσφορά για τα είδη που αναφέρονται </w:t>
      </w:r>
      <w:r w:rsidR="00DD7558" w:rsidRPr="00AC145F">
        <w:rPr>
          <w:rFonts w:ascii="Calibri" w:hAnsi="Calibri" w:cs="Arial"/>
          <w:sz w:val="22"/>
          <w:szCs w:val="22"/>
        </w:rPr>
        <w:t>παρακάτω</w:t>
      </w:r>
      <w:r w:rsidR="006627A3" w:rsidRPr="00AC145F">
        <w:rPr>
          <w:rFonts w:ascii="Calibri" w:hAnsi="Calibri" w:cs="Arial"/>
          <w:sz w:val="22"/>
          <w:szCs w:val="22"/>
        </w:rPr>
        <w:t>.</w:t>
      </w:r>
      <w:r w:rsidR="0060660C" w:rsidRPr="00AC145F">
        <w:rPr>
          <w:rFonts w:ascii="Calibri" w:hAnsi="Calibri" w:cs="Arial"/>
          <w:sz w:val="22"/>
          <w:szCs w:val="22"/>
        </w:rPr>
        <w:t xml:space="preserve"> </w:t>
      </w:r>
    </w:p>
    <w:p w:rsidR="00016D75" w:rsidRPr="00AC145F" w:rsidRDefault="00016D75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C145F">
        <w:rPr>
          <w:rFonts w:ascii="Calibri" w:hAnsi="Calibri" w:cs="Arial"/>
          <w:sz w:val="22"/>
          <w:szCs w:val="22"/>
        </w:rPr>
        <w:t xml:space="preserve">Η </w:t>
      </w:r>
      <w:r w:rsidRPr="00AC145F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AC145F"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B35F4E">
        <w:rPr>
          <w:rFonts w:ascii="Calibri" w:hAnsi="Calibri" w:cs="Arial"/>
          <w:b/>
          <w:color w:val="FF0000"/>
          <w:sz w:val="22"/>
          <w:szCs w:val="22"/>
          <w:u w:val="single"/>
        </w:rPr>
        <w:t>Π</w:t>
      </w:r>
      <w:r w:rsidR="00A131F1">
        <w:rPr>
          <w:rFonts w:ascii="Calibri" w:hAnsi="Calibri" w:cs="Arial"/>
          <w:b/>
          <w:color w:val="FF0000"/>
          <w:sz w:val="22"/>
          <w:szCs w:val="22"/>
          <w:u w:val="single"/>
        </w:rPr>
        <w:t>έμπτη</w:t>
      </w:r>
      <w:r w:rsidR="009D180C" w:rsidRPr="00AC145F">
        <w:rPr>
          <w:rFonts w:ascii="Calibri" w:hAnsi="Calibri" w:cs="Arial"/>
          <w:b/>
          <w:color w:val="FF0000"/>
          <w:sz w:val="22"/>
          <w:szCs w:val="22"/>
          <w:u w:val="single"/>
        </w:rPr>
        <w:t>,</w:t>
      </w:r>
      <w:r w:rsidR="00816966" w:rsidRPr="00AC145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</w:t>
      </w:r>
      <w:r w:rsidR="00B35F4E">
        <w:rPr>
          <w:rFonts w:ascii="Calibri" w:hAnsi="Calibri" w:cs="Arial"/>
          <w:b/>
          <w:color w:val="FF0000"/>
          <w:sz w:val="22"/>
          <w:szCs w:val="22"/>
          <w:u w:val="single"/>
        </w:rPr>
        <w:t>2</w:t>
      </w:r>
      <w:r w:rsidR="00A131F1" w:rsidRPr="00A131F1">
        <w:rPr>
          <w:rFonts w:ascii="Calibri" w:hAnsi="Calibri" w:cs="Arial"/>
          <w:b/>
          <w:color w:val="FF0000"/>
          <w:sz w:val="22"/>
          <w:szCs w:val="22"/>
          <w:u w:val="single"/>
        </w:rPr>
        <w:t>6</w:t>
      </w:r>
      <w:r w:rsidR="00DD7558" w:rsidRPr="00AC145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Σεπτεμ</w:t>
      </w:r>
      <w:r w:rsidR="009D180C" w:rsidRPr="00AC145F">
        <w:rPr>
          <w:rFonts w:ascii="Calibri" w:hAnsi="Calibri" w:cs="Arial"/>
          <w:b/>
          <w:color w:val="FF0000"/>
          <w:sz w:val="22"/>
          <w:szCs w:val="22"/>
          <w:u w:val="single"/>
        </w:rPr>
        <w:t>βρίου</w:t>
      </w:r>
      <w:r w:rsidRPr="00AC145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201</w:t>
      </w:r>
      <w:r w:rsidR="00A131F1" w:rsidRPr="00A131F1">
        <w:rPr>
          <w:rFonts w:ascii="Calibri" w:hAnsi="Calibri" w:cs="Arial"/>
          <w:b/>
          <w:color w:val="FF0000"/>
          <w:sz w:val="22"/>
          <w:szCs w:val="22"/>
          <w:u w:val="single"/>
        </w:rPr>
        <w:t>9</w:t>
      </w:r>
      <w:r w:rsidRPr="00AC145F">
        <w:rPr>
          <w:rFonts w:ascii="Calibri" w:hAnsi="Calibri" w:cs="Arial"/>
          <w:b/>
          <w:color w:val="FF0000"/>
          <w:sz w:val="22"/>
          <w:szCs w:val="22"/>
          <w:u w:val="single"/>
        </w:rPr>
        <w:t>, και ώρα 1</w:t>
      </w:r>
      <w:r w:rsidR="002C585C" w:rsidRPr="00AC145F">
        <w:rPr>
          <w:rFonts w:ascii="Calibri" w:hAnsi="Calibri" w:cs="Arial"/>
          <w:b/>
          <w:color w:val="FF0000"/>
          <w:sz w:val="22"/>
          <w:szCs w:val="22"/>
          <w:u w:val="single"/>
        </w:rPr>
        <w:t>1</w:t>
      </w:r>
      <w:r w:rsidRPr="00AC145F">
        <w:rPr>
          <w:rFonts w:ascii="Calibri" w:hAnsi="Calibri" w:cs="Arial"/>
          <w:b/>
          <w:color w:val="FF0000"/>
          <w:sz w:val="22"/>
          <w:szCs w:val="22"/>
          <w:u w:val="single"/>
        </w:rPr>
        <w:t>:00</w:t>
      </w:r>
      <w:r w:rsidRPr="00AC145F">
        <w:rPr>
          <w:rFonts w:ascii="Calibri" w:hAnsi="Calibri" w:cs="Arial"/>
          <w:b/>
          <w:sz w:val="22"/>
          <w:szCs w:val="22"/>
        </w:rPr>
        <w:t xml:space="preserve"> </w:t>
      </w:r>
      <w:r w:rsidRPr="00AC145F"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</w:t>
      </w:r>
      <w:proofErr w:type="spellStart"/>
      <w:r w:rsidRPr="00AC145F">
        <w:rPr>
          <w:rFonts w:ascii="Calibri" w:hAnsi="Calibri" w:cs="Arial"/>
          <w:sz w:val="22"/>
          <w:szCs w:val="22"/>
        </w:rPr>
        <w:t>Μανδηλαρά</w:t>
      </w:r>
      <w:proofErr w:type="spellEnd"/>
      <w:r w:rsidRPr="00AC145F">
        <w:rPr>
          <w:rFonts w:ascii="Calibri" w:hAnsi="Calibri" w:cs="Arial"/>
          <w:sz w:val="22"/>
          <w:szCs w:val="22"/>
        </w:rPr>
        <w:t xml:space="preserve"> 23, 2ος όροφος (υπόψη κ. Ν. Γεωργίου, κ. Μ. </w:t>
      </w:r>
      <w:proofErr w:type="spellStart"/>
      <w:r w:rsidRPr="00AC145F">
        <w:rPr>
          <w:rFonts w:ascii="Calibri" w:hAnsi="Calibri" w:cs="Arial"/>
          <w:sz w:val="22"/>
          <w:szCs w:val="22"/>
        </w:rPr>
        <w:t>Μαστορογιάννη</w:t>
      </w:r>
      <w:proofErr w:type="spellEnd"/>
      <w:r w:rsidRPr="00AC145F">
        <w:rPr>
          <w:rFonts w:ascii="Calibri" w:hAnsi="Calibri" w:cs="Arial"/>
          <w:sz w:val="22"/>
          <w:szCs w:val="22"/>
        </w:rPr>
        <w:t xml:space="preserve">), είτε αυτοπροσώπως, είτε στο τηλεομοιότυπο 2410 538611 είτε με ηλεκτρονικό ταχυδρομείο </w:t>
      </w:r>
      <w:r w:rsidRPr="00AC145F">
        <w:rPr>
          <w:rFonts w:ascii="Calibri" w:hAnsi="Calibri" w:cs="Arial"/>
          <w:sz w:val="22"/>
          <w:szCs w:val="22"/>
          <w:lang w:val="en-US"/>
        </w:rPr>
        <w:t>mail</w:t>
      </w:r>
      <w:r w:rsidRPr="00AC145F">
        <w:rPr>
          <w:rFonts w:ascii="Calibri" w:hAnsi="Calibri" w:cs="Arial"/>
          <w:sz w:val="22"/>
          <w:szCs w:val="22"/>
        </w:rPr>
        <w:t>@</w:t>
      </w:r>
      <w:proofErr w:type="spellStart"/>
      <w:r w:rsidRPr="00AC145F">
        <w:rPr>
          <w:rFonts w:ascii="Calibri" w:hAnsi="Calibri" w:cs="Arial"/>
          <w:sz w:val="22"/>
          <w:szCs w:val="22"/>
          <w:lang w:val="en-US"/>
        </w:rPr>
        <w:t>thess</w:t>
      </w:r>
      <w:proofErr w:type="spellEnd"/>
      <w:r w:rsidRPr="00AC145F">
        <w:rPr>
          <w:rFonts w:ascii="Calibri" w:hAnsi="Calibri" w:cs="Arial"/>
          <w:sz w:val="22"/>
          <w:szCs w:val="22"/>
        </w:rPr>
        <w:t>.</w:t>
      </w:r>
      <w:proofErr w:type="spellStart"/>
      <w:r w:rsidRPr="00AC145F">
        <w:rPr>
          <w:rFonts w:ascii="Calibri" w:hAnsi="Calibri" w:cs="Arial"/>
          <w:sz w:val="22"/>
          <w:szCs w:val="22"/>
          <w:lang w:val="en-US"/>
        </w:rPr>
        <w:t>pde</w:t>
      </w:r>
      <w:proofErr w:type="spellEnd"/>
      <w:r w:rsidRPr="00AC145F">
        <w:rPr>
          <w:rFonts w:ascii="Calibri" w:hAnsi="Calibri" w:cs="Arial"/>
          <w:sz w:val="22"/>
          <w:szCs w:val="22"/>
        </w:rPr>
        <w:t>.</w:t>
      </w:r>
      <w:proofErr w:type="spellStart"/>
      <w:r w:rsidRPr="00AC145F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Pr="00AC145F">
        <w:rPr>
          <w:rFonts w:ascii="Calibri" w:hAnsi="Calibri" w:cs="Arial"/>
          <w:sz w:val="22"/>
          <w:szCs w:val="22"/>
        </w:rPr>
        <w:t>.</w:t>
      </w:r>
      <w:proofErr w:type="spellStart"/>
      <w:r w:rsidRPr="00AC145F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Pr="00AC145F">
        <w:rPr>
          <w:rFonts w:ascii="Calibri" w:hAnsi="Calibri" w:cs="Arial"/>
          <w:sz w:val="22"/>
          <w:szCs w:val="22"/>
        </w:rPr>
        <w:t>.</w:t>
      </w:r>
    </w:p>
    <w:p w:rsidR="00DD7558" w:rsidRPr="00AC145F" w:rsidRDefault="00DD7558" w:rsidP="00DD7558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C145F">
        <w:rPr>
          <w:rFonts w:ascii="Calibri" w:hAnsi="Calibri" w:cs="Arial"/>
          <w:sz w:val="22"/>
          <w:szCs w:val="22"/>
        </w:rPr>
        <w:t xml:space="preserve">Η </w:t>
      </w:r>
      <w:r w:rsidRPr="00AC145F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AC145F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F54446">
        <w:rPr>
          <w:rFonts w:ascii="Calibri" w:hAnsi="Calibri" w:cs="Arial"/>
          <w:sz w:val="22"/>
          <w:szCs w:val="22"/>
        </w:rPr>
        <w:t>4270</w:t>
      </w:r>
      <w:r w:rsidRPr="00AC145F">
        <w:rPr>
          <w:rFonts w:ascii="Calibri" w:hAnsi="Calibri" w:cs="Arial"/>
          <w:sz w:val="22"/>
          <w:szCs w:val="22"/>
        </w:rPr>
        <w:t>/</w:t>
      </w:r>
      <w:r w:rsidR="00F54446">
        <w:rPr>
          <w:rFonts w:ascii="Calibri" w:hAnsi="Calibri" w:cs="Arial"/>
          <w:sz w:val="22"/>
          <w:szCs w:val="22"/>
        </w:rPr>
        <w:t>2014</w:t>
      </w:r>
      <w:r w:rsidRPr="00AC145F">
        <w:rPr>
          <w:rFonts w:ascii="Calibri" w:hAnsi="Calibri" w:cs="Arial"/>
          <w:sz w:val="22"/>
          <w:szCs w:val="22"/>
        </w:rPr>
        <w:t xml:space="preserve"> περί Δημόσιου Λογιστικού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τραπέζης).</w:t>
      </w:r>
    </w:p>
    <w:p w:rsidR="0060660C" w:rsidRPr="00AC145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C145F">
        <w:rPr>
          <w:rFonts w:ascii="Calibri" w:hAnsi="Calibri" w:cs="Arial"/>
          <w:sz w:val="22"/>
          <w:szCs w:val="22"/>
        </w:rPr>
        <w:t xml:space="preserve">H </w:t>
      </w:r>
      <w:r w:rsidRPr="00AC145F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AC145F">
        <w:rPr>
          <w:rFonts w:ascii="Calibri" w:hAnsi="Calibri" w:cs="Arial"/>
          <w:sz w:val="22"/>
          <w:szCs w:val="22"/>
        </w:rPr>
        <w:t xml:space="preserve"> της προμήθειας θα γίνει με κρ</w:t>
      </w:r>
      <w:r w:rsidR="00F54446">
        <w:rPr>
          <w:rFonts w:ascii="Calibri" w:hAnsi="Calibri" w:cs="Arial"/>
          <w:sz w:val="22"/>
          <w:szCs w:val="22"/>
        </w:rPr>
        <w:t xml:space="preserve">ιτήρια που ορίζουν οι διατάξεις </w:t>
      </w:r>
      <w:r w:rsidR="00016D75" w:rsidRPr="00AC145F">
        <w:rPr>
          <w:rFonts w:ascii="Calibri" w:hAnsi="Calibri" w:cs="Arial"/>
          <w:sz w:val="22"/>
          <w:szCs w:val="22"/>
        </w:rPr>
        <w:t>του νόμου 4412/2016 (ΦΕΚ 147 Α΄)</w:t>
      </w:r>
      <w:r w:rsidRPr="00AC145F">
        <w:rPr>
          <w:rFonts w:ascii="Calibri" w:hAnsi="Calibri" w:cs="Arial"/>
          <w:sz w:val="22"/>
          <w:szCs w:val="22"/>
        </w:rPr>
        <w:t>:</w:t>
      </w:r>
    </w:p>
    <w:p w:rsidR="00B5231F" w:rsidRPr="00AC145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C145F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</w:t>
      </w:r>
      <w:r w:rsidR="00B5231F" w:rsidRPr="00AC145F">
        <w:rPr>
          <w:rFonts w:ascii="Calibri" w:hAnsi="Calibri" w:cs="Arial"/>
          <w:sz w:val="22"/>
          <w:szCs w:val="22"/>
        </w:rPr>
        <w:t xml:space="preserve"> για τη διάθεσή τους καθώς και το</w:t>
      </w:r>
      <w:r w:rsidR="001F4377">
        <w:rPr>
          <w:rFonts w:ascii="Calibri" w:hAnsi="Calibri" w:cs="Arial"/>
          <w:sz w:val="22"/>
          <w:szCs w:val="22"/>
        </w:rPr>
        <w:t>ν</w:t>
      </w:r>
      <w:r w:rsidR="00B5231F" w:rsidRPr="00AC145F">
        <w:rPr>
          <w:rFonts w:ascii="Calibri" w:hAnsi="Calibri" w:cs="Arial"/>
          <w:sz w:val="22"/>
          <w:szCs w:val="22"/>
        </w:rPr>
        <w:t xml:space="preserve"> χρόνο παράδοσης τους</w:t>
      </w:r>
    </w:p>
    <w:p w:rsidR="0060660C" w:rsidRPr="00AC145F" w:rsidRDefault="0060660C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C145F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</w:p>
    <w:p w:rsidR="00DD494E" w:rsidRPr="00AC145F" w:rsidRDefault="00DD494E" w:rsidP="00B5231F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C145F">
        <w:rPr>
          <w:rFonts w:ascii="Calibri" w:hAnsi="Calibri" w:cs="Arial"/>
          <w:sz w:val="22"/>
          <w:szCs w:val="22"/>
        </w:rPr>
        <w:t xml:space="preserve">γ) τη συμμόρφωση ως προς τις Τεχνικές  Περιγραφές </w:t>
      </w:r>
      <w:r w:rsidR="00634ECF" w:rsidRPr="00AC145F">
        <w:rPr>
          <w:rFonts w:ascii="Calibri" w:hAnsi="Calibri" w:cs="Arial"/>
          <w:sz w:val="22"/>
          <w:szCs w:val="22"/>
        </w:rPr>
        <w:t xml:space="preserve">και τους </w:t>
      </w:r>
      <w:r w:rsidR="007F532E" w:rsidRPr="00AC145F">
        <w:rPr>
          <w:rFonts w:ascii="Calibri" w:hAnsi="Calibri" w:cs="Arial"/>
          <w:sz w:val="22"/>
          <w:szCs w:val="22"/>
          <w:lang w:val="en-US"/>
        </w:rPr>
        <w:t>E</w:t>
      </w:r>
      <w:r w:rsidR="00634ECF" w:rsidRPr="00AC145F">
        <w:rPr>
          <w:rFonts w:ascii="Calibri" w:hAnsi="Calibri" w:cs="Arial"/>
          <w:sz w:val="22"/>
          <w:szCs w:val="22"/>
        </w:rPr>
        <w:t xml:space="preserve">ιδικούς </w:t>
      </w:r>
      <w:r w:rsidR="007F532E" w:rsidRPr="00AC145F">
        <w:rPr>
          <w:rFonts w:ascii="Calibri" w:hAnsi="Calibri" w:cs="Arial"/>
          <w:sz w:val="22"/>
          <w:szCs w:val="22"/>
        </w:rPr>
        <w:t>Ό</w:t>
      </w:r>
      <w:r w:rsidR="00634ECF" w:rsidRPr="00AC145F">
        <w:rPr>
          <w:rFonts w:ascii="Calibri" w:hAnsi="Calibri" w:cs="Arial"/>
          <w:sz w:val="22"/>
          <w:szCs w:val="22"/>
        </w:rPr>
        <w:t xml:space="preserve">ρους </w:t>
      </w:r>
    </w:p>
    <w:p w:rsidR="00996985" w:rsidRPr="00AC145F" w:rsidRDefault="00996985" w:rsidP="008F375A">
      <w:pPr>
        <w:rPr>
          <w:rFonts w:ascii="Calibri" w:hAnsi="Calibri" w:cs="Arial"/>
          <w:b/>
          <w:spacing w:val="60"/>
          <w:sz w:val="22"/>
          <w:szCs w:val="22"/>
          <w:u w:val="single"/>
        </w:rPr>
      </w:pPr>
    </w:p>
    <w:p w:rsidR="00360DB9" w:rsidRPr="00AC145F" w:rsidRDefault="00360DB9" w:rsidP="006E3A6B">
      <w:pPr>
        <w:rPr>
          <w:rFonts w:ascii="Calibri" w:hAnsi="Calibri" w:cs="Arial"/>
          <w:b/>
          <w:sz w:val="22"/>
          <w:szCs w:val="22"/>
        </w:rPr>
      </w:pPr>
      <w:r w:rsidRPr="00AC145F">
        <w:rPr>
          <w:rFonts w:ascii="Calibri" w:hAnsi="Calibri" w:cs="Arial"/>
          <w:b/>
          <w:sz w:val="22"/>
          <w:szCs w:val="22"/>
        </w:rPr>
        <w:t>ΤΕΧΝΙΚ</w:t>
      </w:r>
      <w:r w:rsidR="00853D5D" w:rsidRPr="00AC145F">
        <w:rPr>
          <w:rFonts w:ascii="Calibri" w:hAnsi="Calibri" w:cs="Arial"/>
          <w:b/>
          <w:sz w:val="22"/>
          <w:szCs w:val="22"/>
        </w:rPr>
        <w:t>Η</w:t>
      </w:r>
      <w:r w:rsidRPr="00AC145F">
        <w:rPr>
          <w:rFonts w:ascii="Calibri" w:hAnsi="Calibri" w:cs="Arial"/>
          <w:b/>
          <w:sz w:val="22"/>
          <w:szCs w:val="22"/>
        </w:rPr>
        <w:t xml:space="preserve"> </w:t>
      </w:r>
      <w:r w:rsidR="00853D5D" w:rsidRPr="00AC145F">
        <w:rPr>
          <w:rFonts w:ascii="Calibri" w:hAnsi="Calibri" w:cs="Arial"/>
          <w:b/>
          <w:sz w:val="22"/>
          <w:szCs w:val="22"/>
        </w:rPr>
        <w:t>ΠΕΡΙΓΡΑΦΗ</w:t>
      </w:r>
    </w:p>
    <w:p w:rsidR="00D446D7" w:rsidRPr="00AC145F" w:rsidRDefault="00C4079A" w:rsidP="0067555B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C145F">
        <w:rPr>
          <w:rFonts w:ascii="Calibri" w:hAnsi="Calibri" w:cs="Arial"/>
          <w:sz w:val="22"/>
          <w:szCs w:val="22"/>
        </w:rPr>
        <w:t xml:space="preserve">Για τα προς επισκευή και συντήρηση μηχανήματα απαιτούνται ανταλλακτικά συγκεκριμένης προέλευσης και τύπου, βάση του κατασκευαστή. </w:t>
      </w:r>
    </w:p>
    <w:p w:rsidR="00EA5422" w:rsidRPr="00AC145F" w:rsidRDefault="00EA5422" w:rsidP="006359CD">
      <w:pPr>
        <w:ind w:left="4320" w:hanging="4320"/>
        <w:rPr>
          <w:rFonts w:ascii="Calibri" w:hAnsi="Calibri" w:cs="Arial"/>
          <w:b/>
          <w:sz w:val="22"/>
          <w:szCs w:val="22"/>
          <w:u w:val="single"/>
        </w:rPr>
      </w:pPr>
    </w:p>
    <w:p w:rsidR="004B4499" w:rsidRPr="00AC145F" w:rsidRDefault="00C4079A" w:rsidP="004B4499">
      <w:pPr>
        <w:spacing w:line="288" w:lineRule="auto"/>
        <w:jc w:val="both"/>
        <w:rPr>
          <w:rFonts w:ascii="Calibri" w:hAnsi="Calibri" w:cs="Tahoma"/>
          <w:b/>
          <w:sz w:val="22"/>
          <w:szCs w:val="22"/>
        </w:rPr>
      </w:pPr>
      <w:r w:rsidRPr="00AC145F">
        <w:rPr>
          <w:rFonts w:ascii="Calibri" w:hAnsi="Calibri" w:cs="Tahoma"/>
          <w:b/>
          <w:sz w:val="22"/>
          <w:szCs w:val="22"/>
        </w:rPr>
        <w:t>ΕΙΔΙΚΟΙ ΟΡΟΙ</w:t>
      </w:r>
    </w:p>
    <w:p w:rsidR="004B4499" w:rsidRPr="00AC145F" w:rsidRDefault="004B4499" w:rsidP="00634ECF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  <w:sz w:val="22"/>
          <w:szCs w:val="22"/>
        </w:rPr>
      </w:pPr>
      <w:r w:rsidRPr="00AC145F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:rsidR="004B4499" w:rsidRPr="00AC145F" w:rsidRDefault="004B4499" w:rsidP="00634ECF">
      <w:pPr>
        <w:pStyle w:val="a8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/>
          <w:sz w:val="22"/>
          <w:szCs w:val="22"/>
        </w:rPr>
      </w:pPr>
      <w:r w:rsidRPr="00AC145F">
        <w:rPr>
          <w:rFonts w:ascii="Calibri" w:eastAsia="Calibri" w:hAnsi="Calibri" w:cs="Calibr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AC145F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4B4499" w:rsidRPr="00AC145F" w:rsidRDefault="00875B45" w:rsidP="00634ECF">
      <w:pPr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C145F">
        <w:rPr>
          <w:rFonts w:ascii="Calibri" w:eastAsia="Calibri" w:hAnsi="Calibri" w:cs="Calibri"/>
          <w:color w:val="000000"/>
          <w:sz w:val="22"/>
          <w:szCs w:val="22"/>
        </w:rPr>
        <w:t>Η</w:t>
      </w:r>
      <w:r w:rsidR="004B4499" w:rsidRPr="00AC145F">
        <w:rPr>
          <w:rFonts w:ascii="Calibri" w:eastAsia="Calibri" w:hAnsi="Calibri" w:cs="Calibri"/>
          <w:color w:val="000000"/>
          <w:sz w:val="22"/>
          <w:szCs w:val="22"/>
        </w:rPr>
        <w:t xml:space="preserve"> Αναθέτουσα Αρχή διατηρεί το δικαίωμα για ματαίωση της διαδικασίας και την επανάληψή της με τροποποίηση ή μη των όρων και των τεχνικών </w:t>
      </w:r>
      <w:r w:rsidRPr="00AC145F">
        <w:rPr>
          <w:rFonts w:ascii="Calibri" w:eastAsia="Calibri" w:hAnsi="Calibri" w:cs="Calibri"/>
          <w:color w:val="000000"/>
          <w:sz w:val="22"/>
          <w:szCs w:val="22"/>
        </w:rPr>
        <w:t>περιγραφών</w:t>
      </w:r>
      <w:r w:rsidR="004B4499" w:rsidRPr="00AC145F">
        <w:rPr>
          <w:rFonts w:ascii="Calibri" w:eastAsia="Calibri" w:hAnsi="Calibri" w:cs="Calibri"/>
          <w:color w:val="000000"/>
          <w:sz w:val="22"/>
          <w:szCs w:val="22"/>
        </w:rPr>
        <w:t xml:space="preserve">. Οι συμμετέχοντες δεν έχουν καμία οικονομική απαίτηση σε τέτοια περίπτωση. </w:t>
      </w:r>
    </w:p>
    <w:p w:rsidR="00D446D7" w:rsidRPr="00AC145F" w:rsidRDefault="004B4499" w:rsidP="00634ECF">
      <w:pPr>
        <w:numPr>
          <w:ilvl w:val="0"/>
          <w:numId w:val="16"/>
        </w:numPr>
        <w:ind w:left="714" w:hanging="357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C145F">
        <w:rPr>
          <w:rFonts w:ascii="Calibri" w:eastAsia="Calibri" w:hAnsi="Calibri" w:cs="Calibri"/>
          <w:color w:val="000000"/>
          <w:sz w:val="22"/>
          <w:szCs w:val="22"/>
        </w:rPr>
        <w:t xml:space="preserve">Ο ανάδοχος που θα επιλεγεί </w:t>
      </w:r>
      <w:r w:rsidR="00F54446">
        <w:rPr>
          <w:rFonts w:ascii="Calibri" w:eastAsia="Calibri" w:hAnsi="Calibri" w:cs="Calibri"/>
          <w:color w:val="000000"/>
          <w:sz w:val="22"/>
          <w:szCs w:val="22"/>
        </w:rPr>
        <w:t>μπορεί ν</w:t>
      </w:r>
      <w:r w:rsidRPr="00AC145F">
        <w:rPr>
          <w:rFonts w:ascii="Calibri" w:eastAsia="Calibri" w:hAnsi="Calibri" w:cs="Calibri"/>
          <w:color w:val="000000"/>
          <w:sz w:val="22"/>
          <w:szCs w:val="22"/>
        </w:rPr>
        <w:t xml:space="preserve">α κληθεί </w:t>
      </w:r>
      <w:r w:rsidR="00F54446">
        <w:rPr>
          <w:rFonts w:ascii="Calibri" w:eastAsia="Calibri" w:hAnsi="Calibri" w:cs="Calibri"/>
          <w:color w:val="000000"/>
          <w:sz w:val="22"/>
          <w:szCs w:val="22"/>
        </w:rPr>
        <w:t xml:space="preserve">για </w:t>
      </w:r>
      <w:r w:rsidRPr="00AC145F">
        <w:rPr>
          <w:rFonts w:ascii="Calibri" w:eastAsia="Calibri" w:hAnsi="Calibri" w:cs="Calibri"/>
          <w:color w:val="000000"/>
          <w:sz w:val="22"/>
          <w:szCs w:val="22"/>
        </w:rPr>
        <w:t xml:space="preserve">να προσκομίσει φορολογική και ασφαλιστική ενημερότητα </w:t>
      </w:r>
      <w:r w:rsidR="00C4079A" w:rsidRPr="00AC145F">
        <w:rPr>
          <w:rFonts w:ascii="Calibri" w:eastAsia="Calibri" w:hAnsi="Calibri" w:cs="Calibri"/>
          <w:color w:val="000000"/>
          <w:sz w:val="22"/>
          <w:szCs w:val="22"/>
        </w:rPr>
        <w:t>και αντίγραφο ποινικού μητρώου</w:t>
      </w:r>
      <w:r w:rsidRPr="00AC145F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7F532E" w:rsidRPr="00AC145F" w:rsidRDefault="007F532E" w:rsidP="007F532E">
      <w:pPr>
        <w:spacing w:after="120"/>
        <w:ind w:left="714"/>
        <w:jc w:val="both"/>
        <w:rPr>
          <w:rFonts w:ascii="Calibri" w:hAnsi="Calibri" w:cs="Arial"/>
          <w:sz w:val="22"/>
          <w:szCs w:val="22"/>
        </w:rPr>
      </w:pPr>
    </w:p>
    <w:p w:rsidR="00D446D7" w:rsidRPr="00AC145F" w:rsidRDefault="00D446D7" w:rsidP="00875B45">
      <w:pPr>
        <w:pStyle w:val="a8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AC145F">
        <w:rPr>
          <w:rFonts w:ascii="Calibri" w:hAnsi="Calibri"/>
          <w:sz w:val="22"/>
          <w:szCs w:val="22"/>
        </w:rPr>
        <w:lastRenderedPageBreak/>
        <w:t>Η τεχνική προσφορά των υποψηφίων αναδόχων θα πρέπει να υποβληθεί με τη μορφή του παρακάτω πίνακα στον οποίο πρέπει να συμπληρωθούν όλες οι σχετικές στήλες 1-</w:t>
      </w:r>
      <w:r w:rsidR="003716D5" w:rsidRPr="00AC145F">
        <w:rPr>
          <w:rFonts w:ascii="Calibri" w:hAnsi="Calibri"/>
          <w:sz w:val="22"/>
          <w:szCs w:val="22"/>
        </w:rPr>
        <w:t>5</w:t>
      </w:r>
      <w:r w:rsidR="007F532E" w:rsidRPr="00AC145F">
        <w:rPr>
          <w:rFonts w:ascii="Calibri" w:hAnsi="Calibri"/>
          <w:sz w:val="22"/>
          <w:szCs w:val="22"/>
        </w:rPr>
        <w:t>.</w:t>
      </w:r>
    </w:p>
    <w:p w:rsidR="007F532E" w:rsidRPr="00AC145F" w:rsidRDefault="007F532E" w:rsidP="00875B45">
      <w:pPr>
        <w:pStyle w:val="a8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8F375A" w:rsidRPr="007F532E" w:rsidRDefault="008F375A" w:rsidP="00875B45">
      <w:pPr>
        <w:pStyle w:val="a8"/>
        <w:spacing w:line="276" w:lineRule="auto"/>
        <w:ind w:left="0"/>
        <w:jc w:val="both"/>
        <w:rPr>
          <w:rFonts w:ascii="Calibri" w:hAnsi="Calibri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498"/>
        <w:gridCol w:w="567"/>
        <w:gridCol w:w="1701"/>
        <w:gridCol w:w="1263"/>
        <w:gridCol w:w="851"/>
        <w:gridCol w:w="12"/>
        <w:gridCol w:w="838"/>
      </w:tblGrid>
      <w:tr w:rsidR="003716D5" w:rsidRPr="001E4C64" w:rsidTr="003716D5">
        <w:trPr>
          <w:cantSplit/>
          <w:trHeight w:val="734"/>
          <w:jc w:val="center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63" w:type="dxa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  <w:lang w:val="en-US"/>
              </w:rPr>
              <w:t>5</w:t>
            </w:r>
          </w:p>
        </w:tc>
      </w:tr>
      <w:tr w:rsidR="003716D5" w:rsidRPr="001E4C64" w:rsidTr="003716D5">
        <w:trPr>
          <w:cantSplit/>
          <w:trHeight w:val="1726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3716D5" w:rsidRPr="001E4C64" w:rsidRDefault="003716D5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:rsidR="003716D5" w:rsidRPr="001E4C64" w:rsidRDefault="003716D5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</w:rPr>
              <w:t>Περιγραφή</w:t>
            </w:r>
          </w:p>
        </w:tc>
        <w:tc>
          <w:tcPr>
            <w:tcW w:w="567" w:type="dxa"/>
            <w:textDirection w:val="btLr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</w:rPr>
              <w:t>Ποσότητα</w:t>
            </w:r>
          </w:p>
        </w:tc>
        <w:tc>
          <w:tcPr>
            <w:tcW w:w="1701" w:type="dxa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b/>
                <w:sz w:val="20"/>
                <w:szCs w:val="20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</w:rPr>
              <w:t>Κατασκευαστής</w:t>
            </w:r>
          </w:p>
        </w:tc>
        <w:tc>
          <w:tcPr>
            <w:tcW w:w="1263" w:type="dxa"/>
            <w:textDirection w:val="btLr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</w:rPr>
              <w:t>Μοντέλο/ Κωδικός Κατασκευαστή</w:t>
            </w:r>
          </w:p>
        </w:tc>
        <w:tc>
          <w:tcPr>
            <w:tcW w:w="851" w:type="dxa"/>
            <w:textDirection w:val="btLr"/>
            <w:vAlign w:val="center"/>
          </w:tcPr>
          <w:p w:rsidR="003716D5" w:rsidRPr="001E4C64" w:rsidRDefault="003716D5" w:rsidP="003716D5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</w:rPr>
              <w:t>Τιμή μονάδας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</w:rPr>
              <w:t>Συνολική τιμή</w:t>
            </w:r>
          </w:p>
        </w:tc>
      </w:tr>
      <w:tr w:rsidR="003716D5" w:rsidRPr="001E4C64" w:rsidTr="003716D5">
        <w:trPr>
          <w:jc w:val="center"/>
        </w:trPr>
        <w:tc>
          <w:tcPr>
            <w:tcW w:w="729" w:type="dxa"/>
            <w:vAlign w:val="center"/>
          </w:tcPr>
          <w:p w:rsidR="003716D5" w:rsidRPr="001E4C64" w:rsidRDefault="003716D5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 w:rsidRPr="001E4C6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498" w:type="dxa"/>
            <w:vAlign w:val="center"/>
          </w:tcPr>
          <w:p w:rsidR="003716D5" w:rsidRPr="001E4C64" w:rsidRDefault="003716D5" w:rsidP="009D18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E4C64">
              <w:rPr>
                <w:rFonts w:ascii="Calibri" w:hAnsi="Calibri" w:cs="Calibri"/>
                <w:color w:val="000000"/>
                <w:sz w:val="20"/>
                <w:szCs w:val="20"/>
              </w:rPr>
              <w:t>Τόνερ</w:t>
            </w:r>
            <w:proofErr w:type="spellEnd"/>
            <w:r w:rsidRPr="001E4C64">
              <w:rPr>
                <w:rFonts w:ascii="Calibri" w:hAnsi="Calibri" w:cs="Calibri"/>
                <w:color w:val="000000"/>
                <w:sz w:val="20"/>
                <w:szCs w:val="20"/>
              </w:rPr>
              <w:t>-Γραφίτης</w:t>
            </w:r>
          </w:p>
        </w:tc>
        <w:tc>
          <w:tcPr>
            <w:tcW w:w="567" w:type="dxa"/>
            <w:vAlign w:val="center"/>
          </w:tcPr>
          <w:p w:rsidR="003716D5" w:rsidRPr="001E4C64" w:rsidRDefault="00562A57" w:rsidP="00A131F1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3716D5" w:rsidRPr="001E4C64" w:rsidRDefault="003716D5" w:rsidP="00875B45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  <w:r w:rsidRPr="001E4C64">
              <w:rPr>
                <w:rFonts w:ascii="Calibri" w:hAnsi="Calibri"/>
                <w:sz w:val="20"/>
                <w:szCs w:val="20"/>
                <w:lang w:val="en-US"/>
              </w:rPr>
              <w:t>Ricoh</w:t>
            </w:r>
            <w:r w:rsidRPr="001E4C6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  <w:lang w:val="en-US"/>
              </w:rPr>
            </w:pPr>
            <w:r w:rsidRPr="001E4C64">
              <w:rPr>
                <w:rFonts w:ascii="Calibri" w:hAnsi="Calibri"/>
                <w:sz w:val="20"/>
                <w:szCs w:val="20"/>
                <w:lang w:val="en-US"/>
              </w:rPr>
              <w:t>MP</w:t>
            </w:r>
            <w:r w:rsidRPr="001E4C64">
              <w:rPr>
                <w:rFonts w:ascii="Calibri" w:hAnsi="Calibri"/>
                <w:sz w:val="20"/>
                <w:szCs w:val="20"/>
              </w:rPr>
              <w:t xml:space="preserve"> 201</w:t>
            </w:r>
            <w:r w:rsidRPr="001E4C64">
              <w:rPr>
                <w:rFonts w:ascii="Calibri" w:hAnsi="Calibri"/>
                <w:sz w:val="20"/>
                <w:szCs w:val="20"/>
                <w:lang w:val="en-US"/>
              </w:rPr>
              <w:t xml:space="preserve"> SPF</w:t>
            </w:r>
          </w:p>
        </w:tc>
        <w:tc>
          <w:tcPr>
            <w:tcW w:w="851" w:type="dxa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</w:tr>
      <w:tr w:rsidR="003716D5" w:rsidRPr="001E4C64" w:rsidTr="003716D5">
        <w:trPr>
          <w:jc w:val="center"/>
        </w:trPr>
        <w:tc>
          <w:tcPr>
            <w:tcW w:w="729" w:type="dxa"/>
            <w:vAlign w:val="center"/>
          </w:tcPr>
          <w:p w:rsidR="003716D5" w:rsidRPr="001E4C64" w:rsidRDefault="003716D5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 w:rsidRPr="001E4C6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498" w:type="dxa"/>
            <w:vAlign w:val="center"/>
          </w:tcPr>
          <w:p w:rsidR="003716D5" w:rsidRPr="001E4C64" w:rsidRDefault="00286012" w:rsidP="009D18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Τόνερ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γ</w:t>
            </w:r>
            <w:r w:rsidR="003716D5" w:rsidRPr="001E4C64">
              <w:rPr>
                <w:rFonts w:ascii="Calibri" w:hAnsi="Calibri" w:cs="Calibri"/>
                <w:color w:val="000000"/>
                <w:sz w:val="20"/>
                <w:szCs w:val="20"/>
              </w:rPr>
              <w:t>ια ΦΑΞ</w:t>
            </w:r>
          </w:p>
        </w:tc>
        <w:tc>
          <w:tcPr>
            <w:tcW w:w="567" w:type="dxa"/>
            <w:vAlign w:val="center"/>
          </w:tcPr>
          <w:p w:rsidR="003716D5" w:rsidRPr="001E4C64" w:rsidRDefault="003716D5" w:rsidP="00A131F1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1E4C64"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  <w:r w:rsidRPr="001E4C64">
              <w:rPr>
                <w:rFonts w:ascii="Calibri" w:hAnsi="Calibri"/>
                <w:sz w:val="20"/>
                <w:szCs w:val="20"/>
                <w:lang w:val="en-US"/>
              </w:rPr>
              <w:t>Ricoh</w:t>
            </w:r>
            <w:r w:rsidRPr="001E4C6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  <w:lang w:val="en-US"/>
              </w:rPr>
            </w:pPr>
            <w:r w:rsidRPr="001E4C64">
              <w:rPr>
                <w:rFonts w:ascii="Calibri" w:hAnsi="Calibri"/>
                <w:sz w:val="20"/>
                <w:szCs w:val="20"/>
              </w:rPr>
              <w:t>1190</w:t>
            </w:r>
            <w:r w:rsidRPr="001E4C64">
              <w:rPr>
                <w:rFonts w:ascii="Calibri" w:hAnsi="Calibri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851" w:type="dxa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</w:tr>
      <w:tr w:rsidR="003716D5" w:rsidRPr="001E4C64" w:rsidTr="003716D5">
        <w:trPr>
          <w:jc w:val="center"/>
        </w:trPr>
        <w:tc>
          <w:tcPr>
            <w:tcW w:w="729" w:type="dxa"/>
            <w:vAlign w:val="center"/>
          </w:tcPr>
          <w:p w:rsidR="003716D5" w:rsidRPr="001E4C64" w:rsidRDefault="003716D5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 w:rsidRPr="001E4C6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498" w:type="dxa"/>
            <w:vAlign w:val="center"/>
          </w:tcPr>
          <w:p w:rsidR="003716D5" w:rsidRPr="00286012" w:rsidRDefault="003716D5" w:rsidP="002860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E4C64">
              <w:rPr>
                <w:rFonts w:ascii="Calibri" w:hAnsi="Calibri" w:cs="Calibri"/>
                <w:color w:val="000000"/>
                <w:sz w:val="20"/>
                <w:szCs w:val="20"/>
              </w:rPr>
              <w:t>Τόνε</w:t>
            </w:r>
            <w:r w:rsidR="00286012">
              <w:rPr>
                <w:rFonts w:ascii="Calibri" w:hAnsi="Calibri" w:cs="Calibri"/>
                <w:color w:val="000000"/>
                <w:sz w:val="20"/>
                <w:szCs w:val="20"/>
              </w:rPr>
              <w:t>ρ</w:t>
            </w:r>
            <w:proofErr w:type="spellEnd"/>
          </w:p>
        </w:tc>
        <w:tc>
          <w:tcPr>
            <w:tcW w:w="567" w:type="dxa"/>
            <w:vAlign w:val="center"/>
          </w:tcPr>
          <w:p w:rsidR="003716D5" w:rsidRPr="00A131F1" w:rsidRDefault="00A131F1" w:rsidP="00A131F1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  <w:r w:rsidRPr="001E4C64">
              <w:rPr>
                <w:rFonts w:ascii="Calibri" w:hAnsi="Calibri"/>
                <w:sz w:val="20"/>
                <w:szCs w:val="20"/>
                <w:lang w:val="en-US"/>
              </w:rPr>
              <w:t>Ricoh</w:t>
            </w:r>
          </w:p>
        </w:tc>
        <w:tc>
          <w:tcPr>
            <w:tcW w:w="1263" w:type="dxa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  <w:lang w:val="en-US"/>
              </w:rPr>
            </w:pPr>
            <w:r w:rsidRPr="001E4C64">
              <w:rPr>
                <w:rFonts w:ascii="Calibri" w:hAnsi="Calibri"/>
                <w:sz w:val="20"/>
                <w:szCs w:val="20"/>
                <w:lang w:val="en-US"/>
              </w:rPr>
              <w:t>AFICIO 3025</w:t>
            </w:r>
          </w:p>
        </w:tc>
        <w:tc>
          <w:tcPr>
            <w:tcW w:w="851" w:type="dxa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16D5" w:rsidRPr="001E4C64" w:rsidRDefault="003716D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</w:tr>
      <w:tr w:rsidR="008E3345" w:rsidRPr="001E4C64" w:rsidTr="003716D5">
        <w:trPr>
          <w:jc w:val="center"/>
        </w:trPr>
        <w:tc>
          <w:tcPr>
            <w:tcW w:w="729" w:type="dxa"/>
            <w:vAlign w:val="center"/>
          </w:tcPr>
          <w:p w:rsidR="008E3345" w:rsidRPr="00562A57" w:rsidRDefault="00562A57" w:rsidP="0067555B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498" w:type="dxa"/>
            <w:vAlign w:val="center"/>
          </w:tcPr>
          <w:p w:rsidR="008E3345" w:rsidRPr="00286012" w:rsidRDefault="008E3345" w:rsidP="002860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E3345">
              <w:rPr>
                <w:rFonts w:ascii="Calibri" w:hAnsi="Calibri" w:cs="Calibri"/>
                <w:color w:val="000000"/>
                <w:sz w:val="20"/>
                <w:szCs w:val="20"/>
              </w:rPr>
              <w:t>Τόνερ</w:t>
            </w:r>
            <w:proofErr w:type="spellEnd"/>
          </w:p>
        </w:tc>
        <w:tc>
          <w:tcPr>
            <w:tcW w:w="567" w:type="dxa"/>
            <w:vAlign w:val="center"/>
          </w:tcPr>
          <w:p w:rsidR="008E3345" w:rsidRDefault="008E3345" w:rsidP="00A131F1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E3345" w:rsidRPr="00286012" w:rsidRDefault="008E334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  <w:lang w:val="en-US"/>
              </w:rPr>
            </w:pPr>
            <w:r w:rsidRPr="008E3345">
              <w:rPr>
                <w:rFonts w:ascii="Calibri" w:hAnsi="Calibri"/>
                <w:sz w:val="20"/>
                <w:szCs w:val="20"/>
                <w:lang w:val="en-US"/>
              </w:rPr>
              <w:t>Ricoh</w:t>
            </w:r>
          </w:p>
        </w:tc>
        <w:tc>
          <w:tcPr>
            <w:tcW w:w="1263" w:type="dxa"/>
            <w:vAlign w:val="center"/>
          </w:tcPr>
          <w:p w:rsidR="008E3345" w:rsidRPr="00A17020" w:rsidRDefault="00A17020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SP4520dn</w:t>
            </w:r>
          </w:p>
        </w:tc>
        <w:tc>
          <w:tcPr>
            <w:tcW w:w="851" w:type="dxa"/>
            <w:vAlign w:val="center"/>
          </w:tcPr>
          <w:p w:rsidR="008E3345" w:rsidRPr="001E4C64" w:rsidRDefault="008E334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3345" w:rsidRPr="001E4C64" w:rsidRDefault="008E3345" w:rsidP="00C4079A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</w:tr>
      <w:tr w:rsidR="00DD7558" w:rsidRPr="001E4C64" w:rsidTr="003716D5">
        <w:trPr>
          <w:jc w:val="center"/>
        </w:trPr>
        <w:tc>
          <w:tcPr>
            <w:tcW w:w="7609" w:type="dxa"/>
            <w:gridSpan w:val="6"/>
            <w:vAlign w:val="center"/>
          </w:tcPr>
          <w:p w:rsidR="00DD7558" w:rsidRPr="001E4C64" w:rsidRDefault="00DD7558" w:rsidP="001E4C64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</w:rPr>
              <w:t>ΣΥΝΟΛΟ ΧΩΡΙΣ ΦΠΑ</w:t>
            </w:r>
          </w:p>
        </w:tc>
        <w:tc>
          <w:tcPr>
            <w:tcW w:w="850" w:type="dxa"/>
            <w:gridSpan w:val="2"/>
            <w:vAlign w:val="center"/>
          </w:tcPr>
          <w:p w:rsidR="00DD7558" w:rsidRPr="001E4C64" w:rsidRDefault="00DD7558" w:rsidP="001E4C64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</w:tr>
      <w:tr w:rsidR="003716D5" w:rsidRPr="001E4C64" w:rsidTr="003716D5">
        <w:trPr>
          <w:jc w:val="center"/>
        </w:trPr>
        <w:tc>
          <w:tcPr>
            <w:tcW w:w="7609" w:type="dxa"/>
            <w:gridSpan w:val="6"/>
            <w:vAlign w:val="center"/>
          </w:tcPr>
          <w:p w:rsidR="003716D5" w:rsidRPr="001E4C64" w:rsidRDefault="003716D5" w:rsidP="001E4C64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</w:rPr>
              <w:t>ΦΠΑ</w:t>
            </w:r>
          </w:p>
        </w:tc>
        <w:tc>
          <w:tcPr>
            <w:tcW w:w="850" w:type="dxa"/>
            <w:gridSpan w:val="2"/>
            <w:vAlign w:val="center"/>
          </w:tcPr>
          <w:p w:rsidR="003716D5" w:rsidRPr="001E4C64" w:rsidRDefault="003716D5" w:rsidP="001E4C64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rPr>
                <w:rFonts w:ascii="Calibri" w:hAnsi="Calibri"/>
                <w:sz w:val="20"/>
                <w:szCs w:val="20"/>
              </w:rPr>
            </w:pPr>
          </w:p>
        </w:tc>
      </w:tr>
      <w:tr w:rsidR="003716D5" w:rsidRPr="001E4C64" w:rsidTr="003716D5">
        <w:trPr>
          <w:trHeight w:val="579"/>
          <w:jc w:val="center"/>
        </w:trPr>
        <w:tc>
          <w:tcPr>
            <w:tcW w:w="7621" w:type="dxa"/>
            <w:gridSpan w:val="7"/>
            <w:shd w:val="clear" w:color="auto" w:fill="F2F2F2"/>
            <w:vAlign w:val="center"/>
          </w:tcPr>
          <w:p w:rsidR="003716D5" w:rsidRPr="001E4C64" w:rsidRDefault="003716D5" w:rsidP="001E4C64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1E4C64">
              <w:rPr>
                <w:rFonts w:ascii="Calibri" w:hAnsi="Calibr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838" w:type="dxa"/>
            <w:shd w:val="clear" w:color="auto" w:fill="F2F2F2"/>
            <w:vAlign w:val="center"/>
          </w:tcPr>
          <w:p w:rsidR="003716D5" w:rsidRPr="001E4C64" w:rsidRDefault="003716D5" w:rsidP="001E4C64">
            <w:pPr>
              <w:widowControl w:val="0"/>
              <w:autoSpaceDE w:val="0"/>
              <w:autoSpaceDN w:val="0"/>
              <w:adjustRightInd w:val="0"/>
              <w:spacing w:before="120" w:after="12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8F375A" w:rsidRDefault="008F375A" w:rsidP="0067555B">
      <w:pPr>
        <w:rPr>
          <w:rFonts w:ascii="Calibri" w:hAnsi="Calibri" w:cs="Arial"/>
          <w:sz w:val="22"/>
          <w:szCs w:val="22"/>
        </w:rPr>
      </w:pPr>
    </w:p>
    <w:p w:rsidR="00AC145F" w:rsidRDefault="00AC145F" w:rsidP="0067555B">
      <w:pPr>
        <w:rPr>
          <w:rFonts w:ascii="Calibri" w:hAnsi="Calibri" w:cs="Arial"/>
          <w:sz w:val="22"/>
          <w:szCs w:val="22"/>
        </w:rPr>
      </w:pPr>
    </w:p>
    <w:p w:rsidR="00AC145F" w:rsidRDefault="00AC145F" w:rsidP="0067555B">
      <w:pPr>
        <w:rPr>
          <w:rFonts w:ascii="Calibri" w:hAnsi="Calibri" w:cs="Arial"/>
          <w:sz w:val="22"/>
          <w:szCs w:val="22"/>
        </w:rPr>
      </w:pPr>
    </w:p>
    <w:p w:rsidR="008F375A" w:rsidRDefault="00DC5182" w:rsidP="0067555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pict>
          <v:rect id="_x0000_s1042" style="position:absolute;margin-left:258.25pt;margin-top:3.25pt;width:189pt;height:103.65pt;z-index:251659264" stroked="f">
            <v:textbox>
              <w:txbxContent>
                <w:p w:rsidR="008E3345" w:rsidRPr="00B470AF" w:rsidRDefault="00A131F1" w:rsidP="00DD7558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 Περιφερειακός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ντής</w:t>
                  </w:r>
                  <w:proofErr w:type="spellEnd"/>
                  <w:r w:rsidR="008E3345"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="008E3345" w:rsidRPr="00B470AF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8E3345"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&amp;</w:t>
                  </w:r>
                </w:p>
                <w:p w:rsidR="008E3345" w:rsidRPr="00B470AF" w:rsidRDefault="008E3345" w:rsidP="00DD7558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Β/</w:t>
                  </w:r>
                  <w:proofErr w:type="spellStart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B470AF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8E3345" w:rsidRPr="00B470AF" w:rsidRDefault="008E3345" w:rsidP="00DD7558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8E3345" w:rsidRPr="00B470AF" w:rsidRDefault="008E3345" w:rsidP="00DD7558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8E3345" w:rsidRPr="00B470AF" w:rsidRDefault="008E3345" w:rsidP="00DD7558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8E3345" w:rsidRPr="00B470AF" w:rsidRDefault="008E3345" w:rsidP="00DD7558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8E3345" w:rsidRPr="00B470AF" w:rsidRDefault="00A131F1" w:rsidP="00DD7558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</w:txbxContent>
            </v:textbox>
          </v:rect>
        </w:pict>
      </w:r>
    </w:p>
    <w:p w:rsidR="008F375A" w:rsidRDefault="008F375A" w:rsidP="0067555B">
      <w:pPr>
        <w:rPr>
          <w:rFonts w:ascii="Calibri" w:hAnsi="Calibri" w:cs="Arial"/>
          <w:sz w:val="22"/>
          <w:szCs w:val="22"/>
        </w:rPr>
      </w:pPr>
    </w:p>
    <w:p w:rsidR="008F375A" w:rsidRPr="00D446D7" w:rsidRDefault="008F375A" w:rsidP="0067555B">
      <w:pPr>
        <w:rPr>
          <w:rFonts w:ascii="Calibri" w:hAnsi="Calibri" w:cs="Arial"/>
          <w:sz w:val="22"/>
          <w:szCs w:val="22"/>
        </w:rPr>
      </w:pPr>
    </w:p>
    <w:sectPr w:rsidR="008F375A" w:rsidRPr="00D446D7" w:rsidSect="00A131F1">
      <w:footerReference w:type="default" r:id="rId8"/>
      <w:pgSz w:w="11906" w:h="16838"/>
      <w:pgMar w:top="567" w:right="1133" w:bottom="709" w:left="1418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5E" w:rsidRDefault="00B53D5E" w:rsidP="002C585C">
      <w:r>
        <w:separator/>
      </w:r>
    </w:p>
  </w:endnote>
  <w:endnote w:type="continuationSeparator" w:id="0">
    <w:p w:rsidR="00B53D5E" w:rsidRDefault="00B53D5E" w:rsidP="002C5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45" w:rsidRPr="002C585C" w:rsidRDefault="008E3345">
    <w:pPr>
      <w:pStyle w:val="a7"/>
      <w:jc w:val="center"/>
      <w:rPr>
        <w:rFonts w:ascii="Calibri" w:hAnsi="Calibri"/>
        <w:sz w:val="20"/>
      </w:rPr>
    </w:pPr>
    <w:r w:rsidRPr="002C585C">
      <w:rPr>
        <w:rFonts w:ascii="Calibri" w:hAnsi="Calibri"/>
        <w:sz w:val="20"/>
      </w:rPr>
      <w:t xml:space="preserve">σελ. </w:t>
    </w:r>
    <w:r w:rsidR="00DC5182" w:rsidRPr="002C585C">
      <w:rPr>
        <w:rFonts w:ascii="Calibri" w:hAnsi="Calibri"/>
        <w:sz w:val="20"/>
      </w:rPr>
      <w:fldChar w:fldCharType="begin"/>
    </w:r>
    <w:r w:rsidRPr="002C585C">
      <w:rPr>
        <w:rFonts w:ascii="Calibri" w:hAnsi="Calibri"/>
        <w:sz w:val="20"/>
      </w:rPr>
      <w:instrText xml:space="preserve"> PAGE   \* MERGEFORMAT </w:instrText>
    </w:r>
    <w:r w:rsidR="00DC5182" w:rsidRPr="002C585C">
      <w:rPr>
        <w:rFonts w:ascii="Calibri" w:hAnsi="Calibri"/>
        <w:sz w:val="20"/>
      </w:rPr>
      <w:fldChar w:fldCharType="separate"/>
    </w:r>
    <w:r w:rsidR="001F4377">
      <w:rPr>
        <w:rFonts w:ascii="Calibri" w:hAnsi="Calibri"/>
        <w:noProof/>
        <w:sz w:val="20"/>
      </w:rPr>
      <w:t>1</w:t>
    </w:r>
    <w:r w:rsidR="00DC5182" w:rsidRPr="002C585C">
      <w:rPr>
        <w:rFonts w:ascii="Calibri" w:hAnsi="Calibri"/>
        <w:sz w:val="20"/>
      </w:rPr>
      <w:fldChar w:fldCharType="end"/>
    </w:r>
    <w:r>
      <w:rPr>
        <w:rFonts w:ascii="Calibri" w:hAnsi="Calibri"/>
        <w:sz w:val="20"/>
      </w:rPr>
      <w:t xml:space="preserve"> από 2</w:t>
    </w:r>
  </w:p>
  <w:p w:rsidR="008E3345" w:rsidRDefault="008E33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5E" w:rsidRDefault="00B53D5E" w:rsidP="002C585C">
      <w:r>
        <w:separator/>
      </w:r>
    </w:p>
  </w:footnote>
  <w:footnote w:type="continuationSeparator" w:id="0">
    <w:p w:rsidR="00B53D5E" w:rsidRDefault="00B53D5E" w:rsidP="002C5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1817"/>
    <w:multiLevelType w:val="hybridMultilevel"/>
    <w:tmpl w:val="D9A65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CC8"/>
    <w:multiLevelType w:val="hybridMultilevel"/>
    <w:tmpl w:val="FFA896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30C3E"/>
    <w:multiLevelType w:val="hybridMultilevel"/>
    <w:tmpl w:val="034A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61377"/>
    <w:multiLevelType w:val="hybridMultilevel"/>
    <w:tmpl w:val="EB3860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A3626"/>
    <w:multiLevelType w:val="hybridMultilevel"/>
    <w:tmpl w:val="B5B0A10A"/>
    <w:lvl w:ilvl="0" w:tplc="5C3822F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40DA0"/>
    <w:multiLevelType w:val="hybridMultilevel"/>
    <w:tmpl w:val="A7EC9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FF10B8"/>
    <w:multiLevelType w:val="hybridMultilevel"/>
    <w:tmpl w:val="D6425DEC"/>
    <w:lvl w:ilvl="0" w:tplc="E8EAF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37E30"/>
    <w:rsid w:val="000466B3"/>
    <w:rsid w:val="000530C6"/>
    <w:rsid w:val="000635C5"/>
    <w:rsid w:val="000901E0"/>
    <w:rsid w:val="00097CF2"/>
    <w:rsid w:val="000C0A3C"/>
    <w:rsid w:val="000E3D03"/>
    <w:rsid w:val="000F2B27"/>
    <w:rsid w:val="000F6263"/>
    <w:rsid w:val="00153220"/>
    <w:rsid w:val="00153CDD"/>
    <w:rsid w:val="001602D9"/>
    <w:rsid w:val="00190272"/>
    <w:rsid w:val="00194B0C"/>
    <w:rsid w:val="001A4C0F"/>
    <w:rsid w:val="001E1D95"/>
    <w:rsid w:val="001E4C64"/>
    <w:rsid w:val="001F4377"/>
    <w:rsid w:val="0022000E"/>
    <w:rsid w:val="00221874"/>
    <w:rsid w:val="00255C61"/>
    <w:rsid w:val="0027290C"/>
    <w:rsid w:val="002814EE"/>
    <w:rsid w:val="00283523"/>
    <w:rsid w:val="002847C9"/>
    <w:rsid w:val="00286012"/>
    <w:rsid w:val="002A2B0A"/>
    <w:rsid w:val="002C3B62"/>
    <w:rsid w:val="002C585C"/>
    <w:rsid w:val="002D5C55"/>
    <w:rsid w:val="002F04F6"/>
    <w:rsid w:val="002F487D"/>
    <w:rsid w:val="0030319D"/>
    <w:rsid w:val="00307824"/>
    <w:rsid w:val="003118CB"/>
    <w:rsid w:val="00323582"/>
    <w:rsid w:val="003333F5"/>
    <w:rsid w:val="0034751E"/>
    <w:rsid w:val="0035481E"/>
    <w:rsid w:val="00360DB9"/>
    <w:rsid w:val="003716D5"/>
    <w:rsid w:val="0038368B"/>
    <w:rsid w:val="003D20BB"/>
    <w:rsid w:val="003E4B7F"/>
    <w:rsid w:val="003F50B9"/>
    <w:rsid w:val="00410557"/>
    <w:rsid w:val="0043404E"/>
    <w:rsid w:val="00435729"/>
    <w:rsid w:val="00440A51"/>
    <w:rsid w:val="004724B8"/>
    <w:rsid w:val="00473305"/>
    <w:rsid w:val="0047425D"/>
    <w:rsid w:val="00480B13"/>
    <w:rsid w:val="00483CAF"/>
    <w:rsid w:val="004B0FD3"/>
    <w:rsid w:val="004B4499"/>
    <w:rsid w:val="004B63B4"/>
    <w:rsid w:val="004B74E7"/>
    <w:rsid w:val="004D7746"/>
    <w:rsid w:val="004E614A"/>
    <w:rsid w:val="00525FDB"/>
    <w:rsid w:val="00526117"/>
    <w:rsid w:val="00544FF9"/>
    <w:rsid w:val="00553159"/>
    <w:rsid w:val="00562A57"/>
    <w:rsid w:val="005813AB"/>
    <w:rsid w:val="005B214B"/>
    <w:rsid w:val="005C1904"/>
    <w:rsid w:val="005C7891"/>
    <w:rsid w:val="005D6C77"/>
    <w:rsid w:val="005E40AE"/>
    <w:rsid w:val="005F0EB4"/>
    <w:rsid w:val="00600A88"/>
    <w:rsid w:val="00602B24"/>
    <w:rsid w:val="006032C7"/>
    <w:rsid w:val="0060660C"/>
    <w:rsid w:val="006206B5"/>
    <w:rsid w:val="00621DB1"/>
    <w:rsid w:val="00634ECF"/>
    <w:rsid w:val="006359CD"/>
    <w:rsid w:val="00636FCE"/>
    <w:rsid w:val="006446A3"/>
    <w:rsid w:val="006627A3"/>
    <w:rsid w:val="0066429A"/>
    <w:rsid w:val="0067555B"/>
    <w:rsid w:val="00682A2A"/>
    <w:rsid w:val="00692C23"/>
    <w:rsid w:val="006D0A03"/>
    <w:rsid w:val="006E3A6B"/>
    <w:rsid w:val="00703EFC"/>
    <w:rsid w:val="007106B2"/>
    <w:rsid w:val="00712ED5"/>
    <w:rsid w:val="007738A4"/>
    <w:rsid w:val="00780AC5"/>
    <w:rsid w:val="007B134B"/>
    <w:rsid w:val="007C1B43"/>
    <w:rsid w:val="007D2268"/>
    <w:rsid w:val="007D7F94"/>
    <w:rsid w:val="007F23F3"/>
    <w:rsid w:val="007F532E"/>
    <w:rsid w:val="00816966"/>
    <w:rsid w:val="00835F98"/>
    <w:rsid w:val="008456B2"/>
    <w:rsid w:val="00853D5D"/>
    <w:rsid w:val="00865AAE"/>
    <w:rsid w:val="00875B45"/>
    <w:rsid w:val="008804C2"/>
    <w:rsid w:val="008A60D4"/>
    <w:rsid w:val="008C500F"/>
    <w:rsid w:val="008C52A3"/>
    <w:rsid w:val="008D0401"/>
    <w:rsid w:val="008D76BA"/>
    <w:rsid w:val="008E3345"/>
    <w:rsid w:val="008F375A"/>
    <w:rsid w:val="008F785E"/>
    <w:rsid w:val="00901318"/>
    <w:rsid w:val="00917631"/>
    <w:rsid w:val="00921871"/>
    <w:rsid w:val="00921F89"/>
    <w:rsid w:val="00922944"/>
    <w:rsid w:val="009436DB"/>
    <w:rsid w:val="0095670F"/>
    <w:rsid w:val="0097497F"/>
    <w:rsid w:val="00983FE2"/>
    <w:rsid w:val="00985CCC"/>
    <w:rsid w:val="009937BA"/>
    <w:rsid w:val="0099492C"/>
    <w:rsid w:val="00996985"/>
    <w:rsid w:val="009A0022"/>
    <w:rsid w:val="009A22D1"/>
    <w:rsid w:val="009A6680"/>
    <w:rsid w:val="009C5CD1"/>
    <w:rsid w:val="009D180C"/>
    <w:rsid w:val="009D6656"/>
    <w:rsid w:val="009E401F"/>
    <w:rsid w:val="009F60FA"/>
    <w:rsid w:val="00A015F9"/>
    <w:rsid w:val="00A131F1"/>
    <w:rsid w:val="00A17020"/>
    <w:rsid w:val="00A21DD0"/>
    <w:rsid w:val="00A26990"/>
    <w:rsid w:val="00A45A42"/>
    <w:rsid w:val="00A46C04"/>
    <w:rsid w:val="00A51C34"/>
    <w:rsid w:val="00A73AB1"/>
    <w:rsid w:val="00A7745D"/>
    <w:rsid w:val="00A87CBB"/>
    <w:rsid w:val="00AA603E"/>
    <w:rsid w:val="00AB3DE8"/>
    <w:rsid w:val="00AC145F"/>
    <w:rsid w:val="00AC249E"/>
    <w:rsid w:val="00AE5568"/>
    <w:rsid w:val="00AF037E"/>
    <w:rsid w:val="00B10CE9"/>
    <w:rsid w:val="00B252A0"/>
    <w:rsid w:val="00B27337"/>
    <w:rsid w:val="00B35F4E"/>
    <w:rsid w:val="00B43D82"/>
    <w:rsid w:val="00B470AF"/>
    <w:rsid w:val="00B47AD1"/>
    <w:rsid w:val="00B5231F"/>
    <w:rsid w:val="00B53D5E"/>
    <w:rsid w:val="00B56349"/>
    <w:rsid w:val="00BC3F50"/>
    <w:rsid w:val="00BD0B5D"/>
    <w:rsid w:val="00BE3D49"/>
    <w:rsid w:val="00BF0DEE"/>
    <w:rsid w:val="00BF39A5"/>
    <w:rsid w:val="00C4079A"/>
    <w:rsid w:val="00C53371"/>
    <w:rsid w:val="00C8069A"/>
    <w:rsid w:val="00D265B2"/>
    <w:rsid w:val="00D4298E"/>
    <w:rsid w:val="00D446D7"/>
    <w:rsid w:val="00D55387"/>
    <w:rsid w:val="00D72469"/>
    <w:rsid w:val="00D86028"/>
    <w:rsid w:val="00D90DC3"/>
    <w:rsid w:val="00DA7186"/>
    <w:rsid w:val="00DB2C3A"/>
    <w:rsid w:val="00DC5182"/>
    <w:rsid w:val="00DD2FAD"/>
    <w:rsid w:val="00DD494E"/>
    <w:rsid w:val="00DD7558"/>
    <w:rsid w:val="00DE0FF6"/>
    <w:rsid w:val="00DE2182"/>
    <w:rsid w:val="00DF6CEE"/>
    <w:rsid w:val="00DF7B4E"/>
    <w:rsid w:val="00E07FB2"/>
    <w:rsid w:val="00E27042"/>
    <w:rsid w:val="00E4031B"/>
    <w:rsid w:val="00E40EEF"/>
    <w:rsid w:val="00E6151D"/>
    <w:rsid w:val="00E624DA"/>
    <w:rsid w:val="00E8707C"/>
    <w:rsid w:val="00EA5422"/>
    <w:rsid w:val="00EB78B8"/>
    <w:rsid w:val="00ED45FC"/>
    <w:rsid w:val="00EF05DF"/>
    <w:rsid w:val="00EF40C4"/>
    <w:rsid w:val="00EF4F10"/>
    <w:rsid w:val="00F01A97"/>
    <w:rsid w:val="00F03E21"/>
    <w:rsid w:val="00F05B43"/>
    <w:rsid w:val="00F54446"/>
    <w:rsid w:val="00F553A8"/>
    <w:rsid w:val="00F61CA4"/>
    <w:rsid w:val="00F66E27"/>
    <w:rsid w:val="00F85A6F"/>
    <w:rsid w:val="00F94521"/>
    <w:rsid w:val="00FB4D9C"/>
    <w:rsid w:val="00FD34DD"/>
    <w:rsid w:val="00FD5287"/>
    <w:rsid w:val="00FE22A7"/>
    <w:rsid w:val="00F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874"/>
    <w:rPr>
      <w:sz w:val="24"/>
      <w:szCs w:val="24"/>
    </w:rPr>
  </w:style>
  <w:style w:type="paragraph" w:styleId="2">
    <w:name w:val="heading 2"/>
    <w:basedOn w:val="a"/>
    <w:next w:val="a"/>
    <w:qFormat/>
    <w:rsid w:val="00221874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221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1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21874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1874"/>
    <w:rPr>
      <w:rFonts w:ascii="Arial" w:hAnsi="Arial"/>
      <w:b/>
      <w:bCs/>
      <w:sz w:val="22"/>
    </w:rPr>
  </w:style>
  <w:style w:type="paragraph" w:styleId="3">
    <w:name w:val="Body Text 3"/>
    <w:basedOn w:val="a"/>
    <w:rsid w:val="00221874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22187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2C585C"/>
    <w:rPr>
      <w:sz w:val="24"/>
      <w:szCs w:val="24"/>
    </w:rPr>
  </w:style>
  <w:style w:type="paragraph" w:styleId="a7">
    <w:name w:val="footer"/>
    <w:basedOn w:val="a"/>
    <w:link w:val="Char0"/>
    <w:uiPriority w:val="99"/>
    <w:rsid w:val="002C585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2C585C"/>
    <w:rPr>
      <w:sz w:val="24"/>
      <w:szCs w:val="24"/>
    </w:rPr>
  </w:style>
  <w:style w:type="paragraph" w:styleId="a8">
    <w:name w:val="List Paragraph"/>
    <w:basedOn w:val="a"/>
    <w:uiPriority w:val="34"/>
    <w:qFormat/>
    <w:rsid w:val="004B44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Q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PDE-Pliroforikis</cp:lastModifiedBy>
  <cp:revision>11</cp:revision>
  <cp:lastPrinted>2019-09-18T07:24:00Z</cp:lastPrinted>
  <dcterms:created xsi:type="dcterms:W3CDTF">2018-09-19T06:01:00Z</dcterms:created>
  <dcterms:modified xsi:type="dcterms:W3CDTF">2019-09-18T09:13:00Z</dcterms:modified>
</cp:coreProperties>
</file>